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rPr>
          <w:rFonts w:hint="eastAsia"/>
          <w:b/>
          <w:bCs/>
          <w:sz w:val="10"/>
          <w:szCs w:val="10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30"/>
          <w:szCs w:val="30"/>
          <w:lang w:val="en-US" w:eastAsia="zh-CN"/>
        </w:rPr>
        <w:t xml:space="preserve"> ______（市/区）</w:t>
      </w:r>
      <w:r>
        <w:rPr>
          <w:rFonts w:hint="eastAsia"/>
          <w:b/>
          <w:bCs/>
          <w:sz w:val="30"/>
          <w:szCs w:val="30"/>
          <w:lang w:val="en-US" w:eastAsia="zh-CN"/>
        </w:rPr>
        <w:t>代理商信息登记表</w:t>
      </w:r>
    </w:p>
    <w:p>
      <w:pPr>
        <w:rPr>
          <w:rFonts w:hint="eastAsia"/>
          <w:b/>
          <w:bCs/>
          <w:sz w:val="10"/>
          <w:szCs w:val="10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姓名：       出生年月日 ：      年龄：     户籍所在地：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学历：          毕业学校：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专业：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证件号码：                     联系方式：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经营行业/工作单位：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职位：                         年收入：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个人爱好概述：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代理城市:                      实体店铺： </w:t>
      </w:r>
      <w:r>
        <w:rPr>
          <w:rFonts w:hint="eastAsia"/>
          <w:sz w:val="28"/>
          <w:szCs w:val="28"/>
          <w:shd w:val="clear" w:color="FFFFFF" w:fill="D9D9D9"/>
          <w:lang w:val="en-US" w:eastAsia="zh-CN"/>
        </w:rPr>
        <w:t>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shd w:val="clear" w:color="FFFFFF" w:fill="D9D9D9"/>
          <w:lang w:val="en-US" w:eastAsia="zh-CN"/>
        </w:rPr>
        <w:t>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店铺店址及面积（无可不填）：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代理城市概况（区县数量，人口数量，人口结构，气候）：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预测市场侧重产品（勾选）：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代步型电动两轮车（  ）       载货型电动三轮车（  ）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代步型电动三轮车（老年代步车）（  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代步型自行车（  ）           轻便型电动两轮车（  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预计年销售量/额：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侧重销售方式（勾选）： 零售（）   渠道（）   零售+渠道（）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通过何种方式知道金特安：高交会（） 广告（）朋友介绍（）招商活动（）其他（）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关注了解金特安环保免充气轮胎项目时间：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关于项目产品及销售的疑问及建议：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sectPr>
      <w:headerReference r:id="rId3" w:type="default"/>
      <w:pgSz w:w="11906" w:h="16838"/>
      <w:pgMar w:top="14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70" w:rightChars="2700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823720" cy="399415"/>
          <wp:effectExtent l="0" t="0" r="5080" b="635"/>
          <wp:docPr id="2" name="图片 2" descr="微信图片_20171123170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1711231702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3720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4FAC"/>
    <w:rsid w:val="16611BE8"/>
    <w:rsid w:val="1D0E518B"/>
    <w:rsid w:val="297E07CE"/>
    <w:rsid w:val="2FFC06A9"/>
    <w:rsid w:val="34CB63D7"/>
    <w:rsid w:val="37F044BF"/>
    <w:rsid w:val="69F20B20"/>
    <w:rsid w:val="6B285C89"/>
    <w:rsid w:val="790E60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2017-11-23T09:11:43Z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